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2A9" w:rsidRPr="00D11A6A" w:rsidRDefault="005552A9" w:rsidP="005552A9">
      <w:pPr>
        <w:rPr>
          <w:b/>
          <w:bCs/>
          <w:sz w:val="28"/>
          <w:szCs w:val="28"/>
        </w:rPr>
      </w:pPr>
      <w:r w:rsidRPr="00D11A6A">
        <w:rPr>
          <w:b/>
          <w:bCs/>
          <w:sz w:val="28"/>
          <w:szCs w:val="28"/>
        </w:rPr>
        <w:t xml:space="preserve">Site 45251 – Land off Highgate Lane, </w:t>
      </w:r>
      <w:proofErr w:type="spellStart"/>
      <w:r w:rsidRPr="00D11A6A">
        <w:rPr>
          <w:b/>
          <w:bCs/>
          <w:sz w:val="28"/>
          <w:szCs w:val="28"/>
        </w:rPr>
        <w:t>Dronfield</w:t>
      </w:r>
      <w:proofErr w:type="spellEnd"/>
    </w:p>
    <w:p w:rsidR="005552A9" w:rsidRDefault="005552A9" w:rsidP="005552A9">
      <w:proofErr w:type="spellStart"/>
      <w:r>
        <w:t>Dronfield</w:t>
      </w:r>
      <w:proofErr w:type="spellEnd"/>
      <w:r>
        <w:t xml:space="preserve"> Civic Society does not support the allocation of this site.  One of the main constraints is the very narrow access up to and along Highgate Lane at </w:t>
      </w:r>
      <w:proofErr w:type="spellStart"/>
      <w:r>
        <w:t>Hallowes</w:t>
      </w:r>
      <w:proofErr w:type="spellEnd"/>
      <w:r>
        <w:t xml:space="preserve">.  The site lies beyond existing development as the lane narrows further to become the access to Ouzel Bank Cottage and what is a very popular </w:t>
      </w:r>
      <w:proofErr w:type="spellStart"/>
      <w:r>
        <w:t>PRoW</w:t>
      </w:r>
      <w:proofErr w:type="spellEnd"/>
      <w:r>
        <w:t xml:space="preserve"> which leads to many other footpaths including the Peak Greenway. </w:t>
      </w:r>
    </w:p>
    <w:p w:rsidR="005552A9" w:rsidRDefault="005552A9" w:rsidP="005552A9">
      <w:r>
        <w:t xml:space="preserve">Increased vehicle movements from a development of around 100 dwellings would have an impact on existing residents and the very popular </w:t>
      </w:r>
      <w:proofErr w:type="spellStart"/>
      <w:r>
        <w:t>Hallowes</w:t>
      </w:r>
      <w:proofErr w:type="spellEnd"/>
      <w:r>
        <w:t xml:space="preserve"> Golf course which, if planning is allowed, will have an overflow carpark for some 25 vehicles adding to local traffic movements.  The narrow lane in its current form would be unlikely to be able to safely accommodate construction traffic without major widening which would cause harm to the Green Belt, ancient hedgerows and trees.</w:t>
      </w:r>
    </w:p>
    <w:p w:rsidR="005552A9" w:rsidRDefault="005552A9" w:rsidP="005552A9">
      <w:r>
        <w:t>The Civic Society is of the view that this allocation would cause harm to the Green Belt where it meets significant areas of rural farmland.  Visually it would result in urban sprawl and encroachment into the Green Belt on a prominent high ridge which would be visible in the wider landscape and from across the valley.  Development of this site would represent significant encroachment into the countryside visually and spatially particularly if the extended site below Shakespeare Crescent was to be taken forward.</w:t>
      </w:r>
    </w:p>
    <w:p w:rsidR="005552A9" w:rsidRDefault="005552A9" w:rsidP="005552A9">
      <w:r>
        <w:t xml:space="preserve">This site is right on the edge of </w:t>
      </w:r>
      <w:proofErr w:type="spellStart"/>
      <w:r>
        <w:t>Dronfield</w:t>
      </w:r>
      <w:proofErr w:type="spellEnd"/>
      <w:r>
        <w:t xml:space="preserve"> and borders </w:t>
      </w:r>
      <w:proofErr w:type="spellStart"/>
      <w:proofErr w:type="gramStart"/>
      <w:r>
        <w:t>Unstone</w:t>
      </w:r>
      <w:proofErr w:type="spellEnd"/>
      <w:proofErr w:type="gramEnd"/>
      <w:r>
        <w:t xml:space="preserve"> parish.  It would mean high levels of car dependency for everything from the school run to a visit to a medical centre. It is therefore in a highly unsustainable location.  The land slopes steeply bringing the challenges of having to build dwellings on many levels with potential viability issues in the current economic climate. </w:t>
      </w:r>
    </w:p>
    <w:p w:rsidR="005552A9" w:rsidRDefault="005552A9" w:rsidP="005552A9">
      <w:r>
        <w:t xml:space="preserve">In view of the steep topography there are many concerns locally about how flood risk to residents and businesses downstream would be managed, particularly if onsite </w:t>
      </w:r>
      <w:proofErr w:type="spellStart"/>
      <w:r>
        <w:t>SuDS</w:t>
      </w:r>
      <w:proofErr w:type="spellEnd"/>
      <w:r>
        <w:t xml:space="preserve"> is a requirement.  Fields currently act as land reservoirs and prevent severe run-off.  The village of </w:t>
      </w:r>
      <w:proofErr w:type="spellStart"/>
      <w:r>
        <w:t>Unstone</w:t>
      </w:r>
      <w:proofErr w:type="spellEnd"/>
      <w:r>
        <w:t xml:space="preserve"> would see a worsening risk of flood events if the current land reservoirs were built on.</w:t>
      </w:r>
    </w:p>
    <w:p w:rsidR="005552A9" w:rsidRDefault="005552A9" w:rsidP="005552A9">
      <w:r>
        <w:t>Dev</w:t>
      </w:r>
      <w:r w:rsidRPr="00D11A6A">
        <w:t xml:space="preserve">elopment at Site 45251 </w:t>
      </w:r>
      <w:r>
        <w:t xml:space="preserve">of some 100 dwellings </w:t>
      </w:r>
      <w:r w:rsidRPr="00D11A6A">
        <w:t>would place additional pressure on local schools which are already oversubscribed.</w:t>
      </w:r>
      <w:r>
        <w:t xml:space="preserve"> </w:t>
      </w:r>
      <w:r w:rsidRPr="00D11A6A">
        <w:t xml:space="preserve"> It would also increase demand for GP surgeries, dental practices, and other healthcare services, many of which are already operating at or near full capacity. </w:t>
      </w:r>
    </w:p>
    <w:p w:rsidR="005552A9" w:rsidRPr="00D11A6A" w:rsidRDefault="005552A9" w:rsidP="005552A9">
      <w:proofErr w:type="spellStart"/>
      <w:r>
        <w:t>Dronfield</w:t>
      </w:r>
      <w:proofErr w:type="spellEnd"/>
      <w:r>
        <w:t xml:space="preserve"> Civic Society rejects the progression of this site on grounds of sustainability, increased flood risk downstream and further urban sprawl into the Green Belt.</w:t>
      </w:r>
      <w:bookmarkStart w:id="0" w:name="_GoBack"/>
      <w:bookmarkEnd w:id="0"/>
    </w:p>
    <w:sectPr w:rsidR="005552A9" w:rsidRPr="00D11A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2A9"/>
    <w:rsid w:val="005552A9"/>
    <w:rsid w:val="00B74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2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2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394</Words>
  <Characters>2252</Characters>
  <Application>Microsoft Office Word</Application>
  <DocSecurity>0</DocSecurity>
  <Lines>18</Lines>
  <Paragraphs>5</Paragraphs>
  <ScaleCrop>false</ScaleCrop>
  <Company/>
  <LinksUpToDate>false</LinksUpToDate>
  <CharactersWithSpaces>2641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Singleton</dc:creator>
  <cp:lastModifiedBy>Jane Singleton</cp:lastModifiedBy>
  <cp:revision>1</cp:revision>
  <dcterms:created xsi:type="dcterms:W3CDTF">2026-04-28T15:04:00Z</dcterms:created>
  <dcterms:modified xsi:type="dcterms:W3CDTF">2026-04-28T15:06:00Z</dcterms:modified>
</cp:coreProperties>
</file>